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FB2ADA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30546" w:rsidRPr="00A30546">
              <w:rPr>
                <w:rFonts w:cstheme="minorHAnsi"/>
                <w:i/>
                <w:iCs/>
                <w:highlight w:val="none"/>
              </w:rPr>
              <w:t xml:space="preserve">projekt rozporządzenia Ministra Sprawiedliwości zmieniającego rozporządzenie w sprawie szczegółowego sposobu prowadzenia rejestrów wchodzących w skład Krajowego Rejestru Sądowego oraz szczegółowej treści wpisów w tych rejestrach </w:t>
            </w:r>
            <w:r w:rsidR="00A30546" w:rsidRPr="00A30546">
              <w:rPr>
                <w:rFonts w:cstheme="minorHAnsi"/>
                <w:highlight w:val="none"/>
              </w:rPr>
              <w:t>(B667)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4B240F3" w:rsidR="002F726A" w:rsidRPr="002F726A" w:rsidRDefault="00D639A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commentRangeStart w:id="0"/>
            <w:commentRangeStart w:id="1"/>
            <w:commentRangeStart w:id="2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(eKRS)</w:t>
            </w:r>
            <w:commentRangeEnd w:id="0"/>
            <w:r w:rsidR="004B2B52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0"/>
            </w:r>
            <w:commentRangeEnd w:id="1"/>
            <w:r w:rsidR="00063399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"/>
            </w:r>
            <w:commentRangeEnd w:id="2"/>
            <w:r w:rsidR="009B6379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2"/>
            </w:r>
            <w:r w:rsidR="008A79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134704C9" w:rsidR="002F726A" w:rsidRPr="002F726A" w:rsidRDefault="008760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commentRangeStart w:id="3"/>
            <w:commentRangeStart w:id="4"/>
            <w:commentRangeStart w:id="5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  <w:commentRangeEnd w:id="3"/>
            <w:r w:rsidR="004B2B52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3"/>
            </w:r>
            <w:commentRangeEnd w:id="4"/>
            <w:r w:rsidR="00063399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4"/>
            </w:r>
            <w:commentRangeEnd w:id="5"/>
            <w:r w:rsidR="009B6379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5"/>
            </w:r>
            <w:r w:rsidR="008A794B" w:rsidRPr="008A79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shd w:val="clear" w:color="auto" w:fill="FFFF00"/>
                <w:lang w:eastAsia="en-US"/>
              </w:rPr>
              <w:t xml:space="preserve"> 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4D5"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11FCEE07" w:rsidR="002F726A" w:rsidRPr="00AB2066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eKRS – </w:t>
            </w:r>
            <w:commentRangeStart w:id="6"/>
            <w:commentRangeStart w:id="7"/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daną referencyjną jest nr KRS</w:t>
            </w:r>
            <w:commentRangeEnd w:id="6"/>
            <w:r w:rsidR="004B2B52" w:rsidRPr="00AB2066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6"/>
            </w:r>
            <w:commentRangeEnd w:id="7"/>
            <w:r w:rsidR="00187F2F" w:rsidRPr="00AB2066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7"/>
            </w:r>
            <w:r w:rsidR="008A794B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AB206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AB206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7293D" w:rsidRPr="00AB206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4D5" w:rsidRPr="00AB206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AB2066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9078996" w:rsidR="002F726A" w:rsidRPr="00AB2066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 – w przypadku eKRS – system udostępnia w publicznej przeglądarce internetowej dane dotyczące podmiotów zarejestrowanych w KRS na podstawie numeru referencyjnego</w:t>
            </w:r>
            <w:r w:rsidR="00581835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jakim jest nr KRS</w:t>
            </w:r>
            <w:r w:rsidR="00221C87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postaci </w:t>
            </w:r>
            <w:commentRangeStart w:id="8"/>
            <w:commentRangeStart w:id="9"/>
            <w:r w:rsidR="00221C87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odpisów </w:t>
            </w:r>
            <w:commentRangeEnd w:id="8"/>
            <w:r w:rsidR="004B2B52" w:rsidRPr="00AB2066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8"/>
            </w:r>
            <w:commentRangeEnd w:id="9"/>
            <w:r w:rsidR="00CA2D0D" w:rsidRPr="00AB2066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9"/>
            </w:r>
            <w:r w:rsidR="00221C87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aktualnych i pełnych w formacie PDF</w:t>
            </w:r>
            <w:r w:rsidR="002850B5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221C87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 i plików tekstowych w formacie JSON.</w:t>
            </w:r>
            <w:r w:rsidR="008A794B" w:rsidRPr="00AB206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7A5A1D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7A5A1D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7A5A1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 w:rsidRPr="007A5A1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A5A1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Pr="007A5A1D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6C041104" w:rsidR="002F726A" w:rsidRPr="007A5A1D" w:rsidRDefault="0087604E" w:rsidP="00001813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commentRangeStart w:id="10"/>
            <w:commentRangeStart w:id="11"/>
            <w:r w:rsidR="0000181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Powszechny Elektroniczny System Ewidencji Ludności </w:t>
            </w:r>
            <w:r w:rsidR="00BE1AC6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</w:t>
            </w:r>
            <w:r w:rsidR="0000181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nr </w:t>
            </w:r>
            <w:r w:rsidR="00001813" w:rsidRPr="008A79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PESEL</w:t>
            </w:r>
            <w:r w:rsidR="0000181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jako </w:t>
            </w:r>
            <w:r w:rsidR="00BE1AC6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identyfikacja obywatela</w:t>
            </w:r>
            <w:commentRangeEnd w:id="10"/>
            <w:r w:rsidR="004B2B52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0"/>
            </w:r>
            <w:commentRangeEnd w:id="11"/>
            <w:r w:rsidR="00CA2D0D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1"/>
            </w:r>
            <w:r w:rsidR="00BE1AC6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 TERYT</w:t>
            </w:r>
            <w:r w:rsidR="00581835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BE1AC6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7293D" w:rsidRPr="00AE48C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GUS</w:t>
            </w:r>
            <w:r w:rsidR="0037293D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</w:t>
            </w:r>
            <w:r w:rsidR="0037293D" w:rsidRPr="00022A6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lang w:eastAsia="en-US"/>
              </w:rPr>
              <w:t>nr REGON</w:t>
            </w:r>
            <w:r w:rsidR="0037293D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 Centralny Rejestr Podatników Krajowej Ewidencji Podatkowej</w:t>
            </w:r>
            <w:r w:rsidR="007B13BB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commentRangeStart w:id="12"/>
            <w:commentRangeStart w:id="13"/>
            <w:r w:rsidR="007B13BB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KRZ </w:t>
            </w:r>
            <w:commentRangeEnd w:id="12"/>
            <w:r w:rsidR="00DC4DF6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2"/>
            </w:r>
            <w:commentRangeEnd w:id="13"/>
            <w:r w:rsidR="00D20673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3"/>
            </w:r>
            <w:r w:rsidR="0000181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commentRangeStart w:id="14"/>
            <w:commentRangeStart w:id="15"/>
            <w:commentRangeStart w:id="16"/>
            <w:r w:rsidR="0000181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Centralne Repozytorium Elektronicznych Wypisów Aktów Notarialnych (CREWAN) – identyfikator CREWAN</w:t>
            </w:r>
            <w:commentRangeEnd w:id="14"/>
            <w:r w:rsidR="004B2B52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4"/>
            </w:r>
            <w:commentRangeEnd w:id="15"/>
            <w:r w:rsidR="003B286C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5"/>
            </w:r>
            <w:commentRangeEnd w:id="16"/>
            <w:r w:rsidR="00033479">
              <w:rPr>
                <w:rStyle w:val="Odwoaniedokomentarza"/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commentReference w:id="16"/>
            </w:r>
            <w:r w:rsidR="00001813" w:rsidRPr="007A5A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Baza Adresów Elektronicznych – (planowane)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7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7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8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8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9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10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9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19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0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20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1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2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zanecka-Pieńkosz Dorota (Bluesoft)" w:date="2023-02-23T15:36:00Z" w:initials="KD(">
    <w:p w14:paraId="375E7601" w14:textId="4067E949" w:rsidR="004B2B52" w:rsidRDefault="004B2B52">
      <w:pPr>
        <w:pStyle w:val="Tekstkomentarza"/>
      </w:pPr>
      <w:r>
        <w:rPr>
          <w:rStyle w:val="Odwoaniedokomentarza"/>
        </w:rPr>
        <w:annotationRef/>
      </w:r>
      <w:r>
        <w:t>Proszę o wyjaśnienie,  jak się ma system eKRS do systemu KRS? W innych dokumentach, w tym także w inwentaryzacji SIST występuje system o nazwie KRS. Czy chodzi o ten system, czy jest to inny system bądź podsystem w ramach tego systemu?</w:t>
      </w:r>
    </w:p>
  </w:comment>
  <w:comment w:id="1" w:author="Bohater Zbigniew  (DIRS)" w:date="2023-02-24T16:35:00Z" w:initials="BZ(">
    <w:p w14:paraId="16302FD3" w14:textId="77777777" w:rsidR="00063399" w:rsidRDefault="00063399" w:rsidP="00DC1731">
      <w:pPr>
        <w:pStyle w:val="Tekstkomentarza"/>
      </w:pPr>
      <w:r>
        <w:rPr>
          <w:rStyle w:val="Odwoaniedokomentarza"/>
        </w:rPr>
        <w:annotationRef/>
      </w:r>
      <w:r>
        <w:t>Oczywiście chodzi o Krajowy Rejestr Sądowy a użyta niefortunnie w liście kontrolnej nazwa "elektroniczny KRS" to nazwa projektu wprowadzającego kolejny etap elektronizacji postępowania rejestrowego m.in. w zakresie pełnej elektronizacji wniosków składanych przez przedsiębiorców do KRS</w:t>
      </w:r>
    </w:p>
  </w:comment>
  <w:comment w:id="2" w:author="Janowski Janusz  (DIRS)" w:date="2023-02-27T07:41:00Z" w:initials="JJ(">
    <w:p w14:paraId="764304A5" w14:textId="77777777" w:rsidR="009B6379" w:rsidRDefault="009B6379" w:rsidP="00FC01A2">
      <w:pPr>
        <w:pStyle w:val="Tekstkomentarza"/>
      </w:pPr>
      <w:r>
        <w:rPr>
          <w:rStyle w:val="Odwoaniedokomentarza"/>
        </w:rPr>
        <w:annotationRef/>
      </w:r>
      <w:r>
        <w:t>Potwierdzam, system obsługujący rejestr pod nazwą Krajowy Rejestr Sądowy nazwany jest jako Krajowy Rejestr Sądowy. Pod taką nazwą jest też zgłoszony przez MS w ramach inwentaryzacji SIST.</w:t>
      </w:r>
    </w:p>
  </w:comment>
  <w:comment w:id="3" w:author="Kazanecka-Pieńkosz Dorota (Bluesoft)" w:date="2023-02-23T15:38:00Z" w:initials="KD(">
    <w:p w14:paraId="6D6D6730" w14:textId="609F0787" w:rsidR="004B2B52" w:rsidRDefault="004B2B52">
      <w:pPr>
        <w:pStyle w:val="Tekstkomentarza"/>
      </w:pPr>
      <w:r>
        <w:rPr>
          <w:rStyle w:val="Odwoaniedokomentarza"/>
        </w:rPr>
        <w:annotationRef/>
      </w:r>
      <w:r>
        <w:t>Proszę o wyjaśnienie, czy jest to prawidłowa nazwa rejestru?  Czy nie chodzi o rejestr Krajowy Rejestr Sądowy?</w:t>
      </w:r>
    </w:p>
  </w:comment>
  <w:comment w:id="4" w:author="Bohater Zbigniew  (DIRS)" w:date="2023-02-24T16:36:00Z" w:initials="BZ(">
    <w:p w14:paraId="6011E1D3" w14:textId="77777777" w:rsidR="00063399" w:rsidRDefault="00063399" w:rsidP="005A0130">
      <w:pPr>
        <w:pStyle w:val="Tekstkomentarza"/>
      </w:pPr>
      <w:r>
        <w:rPr>
          <w:rStyle w:val="Odwoaniedokomentarza"/>
        </w:rPr>
        <w:annotationRef/>
      </w:r>
      <w:r>
        <w:t>Tak, chodzi o Krajowy Rejestr Sądowy.</w:t>
      </w:r>
    </w:p>
  </w:comment>
  <w:comment w:id="5" w:author="Janowski Janusz  (DIRS)" w:date="2023-02-27T07:43:00Z" w:initials="JJ(">
    <w:p w14:paraId="4BABD8A8" w14:textId="77777777" w:rsidR="009B6379" w:rsidRDefault="009B6379" w:rsidP="008728B4">
      <w:pPr>
        <w:pStyle w:val="Tekstkomentarza"/>
      </w:pPr>
      <w:r>
        <w:rPr>
          <w:rStyle w:val="Odwoaniedokomentarza"/>
        </w:rPr>
        <w:annotationRef/>
      </w:r>
      <w:r>
        <w:t>Potwierdzam, nazwa rejestru jest określona w ustawie. W tym polu powinno być wpisane Krajowy Rejestr Sądowy.</w:t>
      </w:r>
    </w:p>
  </w:comment>
  <w:comment w:id="6" w:author="Kazanecka-Pieńkosz Dorota (Bluesoft)" w:date="2023-02-23T15:42:00Z" w:initials="KD(">
    <w:p w14:paraId="5DACAE2C" w14:textId="702186D6" w:rsidR="004B2B52" w:rsidRDefault="004B2B52">
      <w:pPr>
        <w:pStyle w:val="Tekstkomentarza"/>
      </w:pPr>
      <w:r>
        <w:rPr>
          <w:rStyle w:val="Odwoaniedokomentarza"/>
        </w:rPr>
        <w:annotationRef/>
      </w:r>
      <w:r>
        <w:t>Czy rzeczywiście dane referencyjne, które przechowuje eKRS to tylko nr KRS?  Czy nie są to także pozostałe dane podmiot przechowywane w rejestrze KRS?</w:t>
      </w:r>
    </w:p>
  </w:comment>
  <w:comment w:id="7" w:author="Bohater Zbigniew  (DIRS)" w:date="2023-02-24T16:42:00Z" w:initials="BZ(">
    <w:p w14:paraId="7CD6A144" w14:textId="77777777" w:rsidR="004B72BC" w:rsidRDefault="00187F2F" w:rsidP="0040008E">
      <w:pPr>
        <w:pStyle w:val="Tekstkomentarza"/>
      </w:pPr>
      <w:r>
        <w:rPr>
          <w:rStyle w:val="Odwoaniedokomentarza"/>
        </w:rPr>
        <w:annotationRef/>
      </w:r>
      <w:r w:rsidR="004B72BC">
        <w:t xml:space="preserve">Po analizie definicji danych referencyjnych przedstawionej przez Ministerstwo Cyfryzacji rzeczywiście jako dane referencyjne należy uznać wszystkie dane w rejestrze wpisane zgodnie z ustawą o Krajowym Rejestrze Sądowym.  </w:t>
      </w:r>
    </w:p>
  </w:comment>
  <w:comment w:id="8" w:author="Kazanecka-Pieńkosz Dorota (Bluesoft)" w:date="2023-02-23T15:41:00Z" w:initials="KD(">
    <w:p w14:paraId="2412F6E2" w14:textId="4DABC630" w:rsidR="004B2B52" w:rsidRDefault="004B2B52">
      <w:pPr>
        <w:pStyle w:val="Tekstkomentarza"/>
      </w:pPr>
      <w:r>
        <w:rPr>
          <w:rStyle w:val="Odwoaniedokomentarza"/>
        </w:rPr>
        <w:annotationRef/>
      </w:r>
      <w:r>
        <w:t>Prośba o uzupełnienie: odpis czego?</w:t>
      </w:r>
    </w:p>
  </w:comment>
  <w:comment w:id="9" w:author="Bohater Zbigniew  (DIRS)" w:date="2023-02-24T16:48:00Z" w:initials="BZ(">
    <w:p w14:paraId="19B5868F" w14:textId="77777777" w:rsidR="00CA2D0D" w:rsidRDefault="00CA2D0D" w:rsidP="00CA5BEB">
      <w:pPr>
        <w:pStyle w:val="Tekstkomentarza"/>
      </w:pPr>
      <w:r>
        <w:rPr>
          <w:rStyle w:val="Odwoaniedokomentarza"/>
        </w:rPr>
        <w:annotationRef/>
      </w:r>
      <w:r>
        <w:t xml:space="preserve">Odpis z KRS to zestawienie informacji w określonej strukturze zawartych w rejestrze KRS, w przypadku odpisu pełnego prezentowane są wszystkie wpisy sądu rejestrowego dotyczące podmiotu czyli zmieniane adresy siedziby, zmiany członków zarządów i rad nadzorczych itd. Odpis aktualny z KRS prezentuje dane aktualne na chwilę pobrania odpisu (aktualna siedziba, aktualny skład organów reprezentacji i nadzoru itd.). </w:t>
      </w:r>
    </w:p>
  </w:comment>
  <w:comment w:id="10" w:author="Kazanecka-Pieńkosz Dorota (Bluesoft)" w:date="2023-02-23T15:46:00Z" w:initials="KD(">
    <w:p w14:paraId="461CA18A" w14:textId="6B412373" w:rsidR="004B2B52" w:rsidRDefault="004B2B52">
      <w:pPr>
        <w:pStyle w:val="Tekstkomentarza"/>
      </w:pPr>
      <w:r>
        <w:rPr>
          <w:rStyle w:val="Odwoaniedokomentarza"/>
        </w:rPr>
        <w:annotationRef/>
      </w:r>
      <w:r w:rsidR="00C4753E">
        <w:t>Czy z PESELA pobierany jest tylko nr PESEL osoby fizycznej, czy także pobierane / weryfikowane są z PESEL także inne dane osoby fizycznej, takie jak imię nazwisko, etc.?</w:t>
      </w:r>
    </w:p>
  </w:comment>
  <w:comment w:id="11" w:author="Bohater Zbigniew  (DIRS)" w:date="2023-02-24T16:51:00Z" w:initials="BZ(">
    <w:p w14:paraId="10BD9DE3" w14:textId="77777777" w:rsidR="00AB2066" w:rsidRDefault="00CA2D0D" w:rsidP="00C96B90">
      <w:pPr>
        <w:pStyle w:val="Tekstkomentarza"/>
      </w:pPr>
      <w:r>
        <w:rPr>
          <w:rStyle w:val="Odwoaniedokomentarza"/>
        </w:rPr>
        <w:annotationRef/>
      </w:r>
      <w:r w:rsidR="00AB2066">
        <w:t>W oparciu o nr PESEL weryfikowane są imiona i nazwisko osoby wpisywanej do rejestru KRS</w:t>
      </w:r>
    </w:p>
  </w:comment>
  <w:comment w:id="12" w:author="Kazanecka-Pieńkosz Dorota (Bluesoft)" w:date="2023-02-23T16:29:00Z" w:initials="KD(">
    <w:p w14:paraId="377D4DC4" w14:textId="36A668F7" w:rsidR="00DC4DF6" w:rsidRDefault="00DC4DF6">
      <w:pPr>
        <w:pStyle w:val="Tekstkomentarza"/>
      </w:pPr>
      <w:r>
        <w:rPr>
          <w:rStyle w:val="Odwoaniedokomentarza"/>
        </w:rPr>
        <w:annotationRef/>
      </w:r>
      <w:r>
        <w:t>Dodatkowa prośba o wyjaśnienie na potrzeby AIP (poza lista kontrolną): w jakim systemie prowadzony jest rejestr KRZ?</w:t>
      </w:r>
    </w:p>
  </w:comment>
  <w:comment w:id="13" w:author="Janowski Janusz  (DIRS)" w:date="2023-02-27T07:57:00Z" w:initials="JJ(">
    <w:p w14:paraId="24222D4C" w14:textId="77777777" w:rsidR="00D20673" w:rsidRDefault="00D20673" w:rsidP="00C05E4A">
      <w:pPr>
        <w:pStyle w:val="Tekstkomentarza"/>
      </w:pPr>
      <w:r>
        <w:rPr>
          <w:rStyle w:val="Odwoaniedokomentarza"/>
        </w:rPr>
        <w:annotationRef/>
      </w:r>
      <w:r>
        <w:t>System nazywa się Krajowy Rejestr Zadłużonych i pod taką nazwą został zgłoszony przez MS do SIST.</w:t>
      </w:r>
    </w:p>
  </w:comment>
  <w:comment w:id="14" w:author="Kazanecka-Pieńkosz Dorota (Bluesoft)" w:date="2023-02-23T15:43:00Z" w:initials="KD(">
    <w:p w14:paraId="2ED9EB18" w14:textId="078EFEE5" w:rsidR="004B2B52" w:rsidRDefault="004B2B52">
      <w:pPr>
        <w:pStyle w:val="Tekstkomentarza"/>
      </w:pPr>
      <w:r>
        <w:rPr>
          <w:rStyle w:val="Odwoaniedokomentarza"/>
        </w:rPr>
        <w:annotationRef/>
      </w:r>
      <w:r>
        <w:t>Czy system pobiera z rejestru CREWAN tylko identyfikator CREWAN (identyfikator aktu notarialnego założenia podmiotu?), czy także inne dane podmiotu z aktu notarialnego zarejestrowanego w CREWAN?</w:t>
      </w:r>
    </w:p>
  </w:comment>
  <w:comment w:id="15" w:author="Bohater Zbigniew  (DIRS)" w:date="2023-02-24T16:59:00Z" w:initials="BZ(">
    <w:p w14:paraId="77B28BFB" w14:textId="77777777" w:rsidR="003B286C" w:rsidRDefault="003B286C" w:rsidP="00DB51EB">
      <w:pPr>
        <w:pStyle w:val="Tekstkomentarza"/>
      </w:pPr>
      <w:r>
        <w:rPr>
          <w:rStyle w:val="Odwoaniedokomentarza"/>
        </w:rPr>
        <w:annotationRef/>
      </w:r>
      <w:r>
        <w:t>Identyfikator CREWAN jest podawany przez użytkownika w składanym do sądu rejestrowego wniosku i w chwili rejestracji wniosku w systemie biurowościowym, na podstawie tego identyfikatora pobierany z CREWAN wypis o tym identyfikatorze.</w:t>
      </w:r>
    </w:p>
  </w:comment>
  <w:comment w:id="16" w:author="Janowski Janusz  (DIRS)" w:date="2023-02-27T07:54:00Z" w:initials="JJ(">
    <w:p w14:paraId="522F398A" w14:textId="77777777" w:rsidR="00033479" w:rsidRDefault="00033479" w:rsidP="009B1F80">
      <w:pPr>
        <w:pStyle w:val="Tekstkomentarza"/>
      </w:pPr>
      <w:r>
        <w:rPr>
          <w:rStyle w:val="Odwoaniedokomentarza"/>
        </w:rPr>
        <w:annotationRef/>
      </w:r>
      <w:r>
        <w:t>Moim zdaniem w liście kontrolnej powinniśmy w odniesieniu do CREWAN wskazać, że korzystany z  danych zawartych w wypisie oznaczonego identyfikatorem CREAWAN.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75E7601" w15:done="0"/>
  <w15:commentEx w15:paraId="16302FD3" w15:paraIdParent="375E7601" w15:done="0"/>
  <w15:commentEx w15:paraId="764304A5" w15:paraIdParent="375E7601" w15:done="0"/>
  <w15:commentEx w15:paraId="6D6D6730" w15:done="0"/>
  <w15:commentEx w15:paraId="6011E1D3" w15:paraIdParent="6D6D6730" w15:done="0"/>
  <w15:commentEx w15:paraId="4BABD8A8" w15:paraIdParent="6D6D6730" w15:done="0"/>
  <w15:commentEx w15:paraId="5DACAE2C" w15:done="0"/>
  <w15:commentEx w15:paraId="7CD6A144" w15:paraIdParent="5DACAE2C" w15:done="0"/>
  <w15:commentEx w15:paraId="2412F6E2" w15:done="0"/>
  <w15:commentEx w15:paraId="19B5868F" w15:paraIdParent="2412F6E2" w15:done="0"/>
  <w15:commentEx w15:paraId="461CA18A" w15:done="0"/>
  <w15:commentEx w15:paraId="10BD9DE3" w15:paraIdParent="461CA18A" w15:done="0"/>
  <w15:commentEx w15:paraId="377D4DC4" w15:done="0"/>
  <w15:commentEx w15:paraId="24222D4C" w15:paraIdParent="377D4DC4" w15:done="0"/>
  <w15:commentEx w15:paraId="2ED9EB18" w15:done="0"/>
  <w15:commentEx w15:paraId="77B28BFB" w15:paraIdParent="2ED9EB18" w15:done="0"/>
  <w15:commentEx w15:paraId="522F398A" w15:paraIdParent="2ED9EB1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365DD" w16cex:dateUtc="2023-02-24T15:35:00Z"/>
  <w16cex:commentExtensible w16cex:durableId="27A6DD45" w16cex:dateUtc="2023-02-27T06:41:00Z"/>
  <w16cex:commentExtensible w16cex:durableId="27A36627" w16cex:dateUtc="2023-02-24T15:36:00Z"/>
  <w16cex:commentExtensible w16cex:durableId="27A6DD94" w16cex:dateUtc="2023-02-27T06:43:00Z"/>
  <w16cex:commentExtensible w16cex:durableId="27A3676B" w16cex:dateUtc="2023-02-24T15:42:00Z"/>
  <w16cex:commentExtensible w16cex:durableId="27A368C7" w16cex:dateUtc="2023-02-24T15:48:00Z"/>
  <w16cex:commentExtensible w16cex:durableId="27A36978" w16cex:dateUtc="2023-02-24T15:51:00Z"/>
  <w16cex:commentExtensible w16cex:durableId="27A6E0D9" w16cex:dateUtc="2023-02-27T06:57:00Z"/>
  <w16cex:commentExtensible w16cex:durableId="27A36B82" w16cex:dateUtc="2023-02-24T15:59:00Z"/>
  <w16cex:commentExtensible w16cex:durableId="27A6E031" w16cex:dateUtc="2023-02-27T0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5E7601" w16cid:durableId="27A31DBE"/>
  <w16cid:commentId w16cid:paraId="16302FD3" w16cid:durableId="27A365DD"/>
  <w16cid:commentId w16cid:paraId="764304A5" w16cid:durableId="27A6DD45"/>
  <w16cid:commentId w16cid:paraId="6D6D6730" w16cid:durableId="27A31DBF"/>
  <w16cid:commentId w16cid:paraId="6011E1D3" w16cid:durableId="27A36627"/>
  <w16cid:commentId w16cid:paraId="4BABD8A8" w16cid:durableId="27A6DD94"/>
  <w16cid:commentId w16cid:paraId="5DACAE2C" w16cid:durableId="27A31DC0"/>
  <w16cid:commentId w16cid:paraId="7CD6A144" w16cid:durableId="27A3676B"/>
  <w16cid:commentId w16cid:paraId="2412F6E2" w16cid:durableId="27A31DC1"/>
  <w16cid:commentId w16cid:paraId="19B5868F" w16cid:durableId="27A368C7"/>
  <w16cid:commentId w16cid:paraId="461CA18A" w16cid:durableId="27A31DC2"/>
  <w16cid:commentId w16cid:paraId="10BD9DE3" w16cid:durableId="27A36978"/>
  <w16cid:commentId w16cid:paraId="377D4DC4" w16cid:durableId="27A31DC3"/>
  <w16cid:commentId w16cid:paraId="24222D4C" w16cid:durableId="27A6E0D9"/>
  <w16cid:commentId w16cid:paraId="2ED9EB18" w16cid:durableId="27A31DC4"/>
  <w16cid:commentId w16cid:paraId="77B28BFB" w16cid:durableId="27A36B82"/>
  <w16cid:commentId w16cid:paraId="522F398A" w16cid:durableId="27A6E03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45642561">
    <w:abstractNumId w:val="1"/>
  </w:num>
  <w:num w:numId="2" w16cid:durableId="53072938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zanecka-Pieńkosz Dorota (Bluesoft)">
    <w15:presenceInfo w15:providerId="AD" w15:userId="S-1-5-21-3954371645-834304607-549911658-9427"/>
  </w15:person>
  <w15:person w15:author="Bohater Zbigniew  (DIRS)">
    <w15:presenceInfo w15:providerId="AD" w15:userId="S::Zbigniew.Bohater@ad.ms.gov.pl::40ffc503-8b84-440d-9cdb-df411bc2e9bd"/>
  </w15:person>
  <w15:person w15:author="Janowski Janusz  (DIRS)">
    <w15:presenceInfo w15:providerId="AD" w15:userId="S::Janusz.Janowski@ad.ms.gov.pl::93d73d73-cd40-4b0a-8c81-5366a3bae0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1813"/>
    <w:rsid w:val="00002827"/>
    <w:rsid w:val="00016224"/>
    <w:rsid w:val="00022A69"/>
    <w:rsid w:val="00026591"/>
    <w:rsid w:val="00033479"/>
    <w:rsid w:val="000574B6"/>
    <w:rsid w:val="00062A7C"/>
    <w:rsid w:val="00063399"/>
    <w:rsid w:val="00065419"/>
    <w:rsid w:val="00090F63"/>
    <w:rsid w:val="000A12EC"/>
    <w:rsid w:val="000F47E0"/>
    <w:rsid w:val="000F6609"/>
    <w:rsid w:val="00112620"/>
    <w:rsid w:val="00187F2F"/>
    <w:rsid w:val="00221C87"/>
    <w:rsid w:val="002347F4"/>
    <w:rsid w:val="00247169"/>
    <w:rsid w:val="00270AC5"/>
    <w:rsid w:val="002715A6"/>
    <w:rsid w:val="002850B5"/>
    <w:rsid w:val="002C0105"/>
    <w:rsid w:val="002C41FD"/>
    <w:rsid w:val="002F726A"/>
    <w:rsid w:val="003024D5"/>
    <w:rsid w:val="00314CBD"/>
    <w:rsid w:val="00333EC3"/>
    <w:rsid w:val="0037293D"/>
    <w:rsid w:val="00386575"/>
    <w:rsid w:val="00397D9C"/>
    <w:rsid w:val="003A0D24"/>
    <w:rsid w:val="003B286C"/>
    <w:rsid w:val="003B36B9"/>
    <w:rsid w:val="003F5733"/>
    <w:rsid w:val="003F7565"/>
    <w:rsid w:val="00404CD6"/>
    <w:rsid w:val="00410C09"/>
    <w:rsid w:val="00412928"/>
    <w:rsid w:val="00435E28"/>
    <w:rsid w:val="004446FF"/>
    <w:rsid w:val="00462DCB"/>
    <w:rsid w:val="00475EA3"/>
    <w:rsid w:val="004A2C3E"/>
    <w:rsid w:val="004B2B52"/>
    <w:rsid w:val="004B72BC"/>
    <w:rsid w:val="005039A4"/>
    <w:rsid w:val="00522A63"/>
    <w:rsid w:val="00525A3F"/>
    <w:rsid w:val="00581835"/>
    <w:rsid w:val="005913E3"/>
    <w:rsid w:val="006012F9"/>
    <w:rsid w:val="00655EB8"/>
    <w:rsid w:val="00661C06"/>
    <w:rsid w:val="00664C0B"/>
    <w:rsid w:val="00691231"/>
    <w:rsid w:val="006E4945"/>
    <w:rsid w:val="007767FF"/>
    <w:rsid w:val="007A5A1D"/>
    <w:rsid w:val="007B13BB"/>
    <w:rsid w:val="007C24F8"/>
    <w:rsid w:val="0080015C"/>
    <w:rsid w:val="0087604E"/>
    <w:rsid w:val="008A794B"/>
    <w:rsid w:val="008D11E9"/>
    <w:rsid w:val="008D15DB"/>
    <w:rsid w:val="009053EE"/>
    <w:rsid w:val="00954C9E"/>
    <w:rsid w:val="009703BA"/>
    <w:rsid w:val="009A6711"/>
    <w:rsid w:val="009B6379"/>
    <w:rsid w:val="009C5D89"/>
    <w:rsid w:val="009E6E30"/>
    <w:rsid w:val="00A04F7A"/>
    <w:rsid w:val="00A0608B"/>
    <w:rsid w:val="00A30546"/>
    <w:rsid w:val="00A53597"/>
    <w:rsid w:val="00A64284"/>
    <w:rsid w:val="00A82E56"/>
    <w:rsid w:val="00A84868"/>
    <w:rsid w:val="00AB2066"/>
    <w:rsid w:val="00AE1E87"/>
    <w:rsid w:val="00AE48CA"/>
    <w:rsid w:val="00B40C8D"/>
    <w:rsid w:val="00BA189B"/>
    <w:rsid w:val="00BC2069"/>
    <w:rsid w:val="00BE1AC6"/>
    <w:rsid w:val="00C06375"/>
    <w:rsid w:val="00C272CF"/>
    <w:rsid w:val="00C410AB"/>
    <w:rsid w:val="00C4753E"/>
    <w:rsid w:val="00CA2D0D"/>
    <w:rsid w:val="00CB4591"/>
    <w:rsid w:val="00CC4B02"/>
    <w:rsid w:val="00D20673"/>
    <w:rsid w:val="00D56C69"/>
    <w:rsid w:val="00D639AC"/>
    <w:rsid w:val="00DC4DF6"/>
    <w:rsid w:val="00E91DED"/>
    <w:rsid w:val="00EA274F"/>
    <w:rsid w:val="00EB3DAC"/>
    <w:rsid w:val="00EC071A"/>
    <w:rsid w:val="00F116F0"/>
    <w:rsid w:val="00F13791"/>
    <w:rsid w:val="00F311AF"/>
    <w:rsid w:val="00F9795A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8D15DB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hyperlink" Target="http://pl.wikipedia.org/wiki/Informacj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Regu%C5%8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Olkowicz Agnieszka  (DPG)</cp:lastModifiedBy>
  <cp:revision>2</cp:revision>
  <dcterms:created xsi:type="dcterms:W3CDTF">2023-03-01T10:11:00Z</dcterms:created>
  <dcterms:modified xsi:type="dcterms:W3CDTF">2023-03-01T10:11:00Z</dcterms:modified>
</cp:coreProperties>
</file>